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4E3C" w:rsidRPr="00C14E3C" w:rsidRDefault="00C14E3C" w:rsidP="00B75345">
      <w:pPr>
        <w:spacing w:before="100" w:beforeAutospacing="1" w:after="100" w:afterAutospacing="1" w:line="240" w:lineRule="auto"/>
        <w:jc w:val="center"/>
        <w:textAlignment w:val="top"/>
        <w:rPr>
          <w:rFonts w:ascii="Times New Roman" w:eastAsia="Times New Roman" w:hAnsi="Times New Roman" w:cs="Times New Roman"/>
          <w:b/>
          <w:lang w:eastAsia="ru-RU"/>
        </w:rPr>
      </w:pPr>
      <w:r w:rsidRPr="00C14E3C">
        <w:rPr>
          <w:rFonts w:ascii="Times New Roman" w:eastAsia="Times New Roman" w:hAnsi="Times New Roman" w:cs="Times New Roman"/>
          <w:b/>
          <w:lang w:eastAsia="ru-RU"/>
        </w:rPr>
        <w:t>II Региональный чемпионат «Молодые профессионалы (WorldskillsRussia)» Ленинградской области 2018</w:t>
      </w:r>
    </w:p>
    <w:p w:rsidR="00C14E3C" w:rsidRPr="00C14E3C" w:rsidRDefault="00C14E3C" w:rsidP="00B75345">
      <w:pPr>
        <w:spacing w:before="100" w:beforeAutospacing="1" w:after="100" w:afterAutospacing="1" w:line="240" w:lineRule="auto"/>
        <w:jc w:val="center"/>
        <w:textAlignment w:val="top"/>
        <w:rPr>
          <w:rFonts w:ascii="Times New Roman" w:eastAsia="Times New Roman" w:hAnsi="Times New Roman" w:cs="Times New Roman"/>
          <w:b/>
          <w:lang w:eastAsia="ru-RU"/>
        </w:rPr>
      </w:pPr>
      <w:bookmarkStart w:id="0" w:name="_GoBack"/>
      <w:bookmarkEnd w:id="0"/>
      <w:r w:rsidRPr="00C14E3C">
        <w:rPr>
          <w:rFonts w:ascii="Times New Roman" w:eastAsia="Times New Roman" w:hAnsi="Times New Roman" w:cs="Times New Roman"/>
          <w:b/>
          <w:lang w:eastAsia="ru-RU"/>
        </w:rPr>
        <w:t>План работы площадки (</w:t>
      </w:r>
      <w:r w:rsidRPr="00C14E3C">
        <w:rPr>
          <w:rFonts w:ascii="Times New Roman" w:eastAsia="Times New Roman" w:hAnsi="Times New Roman" w:cs="Times New Roman"/>
          <w:b/>
          <w:lang w:val="en-GB" w:eastAsia="ru-RU"/>
        </w:rPr>
        <w:t>SkillManagementPlan</w:t>
      </w:r>
      <w:r w:rsidRPr="00C14E3C">
        <w:rPr>
          <w:rFonts w:ascii="Times New Roman" w:eastAsia="Times New Roman" w:hAnsi="Times New Roman" w:cs="Times New Roman"/>
          <w:b/>
          <w:lang w:eastAsia="ru-RU"/>
        </w:rPr>
        <w:t>) Компетенция:</w:t>
      </w:r>
      <w:r w:rsidR="00360F1E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Pr="00C14E3C">
        <w:rPr>
          <w:rFonts w:ascii="Times New Roman" w:eastAsia="Times New Roman" w:hAnsi="Times New Roman" w:cs="Times New Roman"/>
          <w:b/>
          <w:lang w:eastAsia="ru-RU"/>
        </w:rPr>
        <w:t>Ветеринария</w:t>
      </w:r>
    </w:p>
    <w:p w:rsidR="00C14E3C" w:rsidRPr="00C14E3C" w:rsidRDefault="00C14E3C" w:rsidP="00C14E3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lang w:eastAsia="ru-RU"/>
        </w:rPr>
      </w:pPr>
    </w:p>
    <w:p w:rsidR="00C14E3C" w:rsidRPr="00C14E3C" w:rsidRDefault="00C14E3C" w:rsidP="00C14E3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C14E3C" w:rsidRPr="00C14E3C" w:rsidRDefault="00C14E3C" w:rsidP="00C14E3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p w:rsidR="00C14E3C" w:rsidRPr="00C14E3C" w:rsidRDefault="00C14E3C" w:rsidP="00C14E3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b/>
          <w:sz w:val="10"/>
          <w:szCs w:val="10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951"/>
        <w:gridCol w:w="2126"/>
        <w:gridCol w:w="6061"/>
      </w:tblGrid>
      <w:tr w:rsidR="00C14E3C" w:rsidRPr="00C14E3C" w:rsidTr="00F50E05">
        <w:tc>
          <w:tcPr>
            <w:tcW w:w="1951" w:type="dxa"/>
          </w:tcPr>
          <w:p w:rsidR="00C14E3C" w:rsidRPr="00C14E3C" w:rsidRDefault="00C14E3C" w:rsidP="00C14E3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Обозначение дня чемпионата</w:t>
            </w: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Время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Описание дня</w:t>
            </w:r>
          </w:p>
        </w:tc>
      </w:tr>
      <w:tr w:rsidR="00C14E3C" w:rsidRPr="00C14E3C" w:rsidTr="00F50E05">
        <w:tc>
          <w:tcPr>
            <w:tcW w:w="10138" w:type="dxa"/>
            <w:gridSpan w:val="3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15 февраля </w:t>
            </w:r>
          </w:p>
        </w:tc>
      </w:tr>
      <w:tr w:rsidR="00C14E3C" w:rsidRPr="00C14E3C" w:rsidTr="00F50E05">
        <w:tc>
          <w:tcPr>
            <w:tcW w:w="1951" w:type="dxa"/>
            <w:vMerge w:val="restart"/>
            <w:vAlign w:val="center"/>
          </w:tcPr>
          <w:p w:rsidR="00C14E3C" w:rsidRPr="00C14E3C" w:rsidRDefault="00C14E3C" w:rsidP="00C14E3C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С-3</w:t>
            </w: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дня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Заезд участников и экспертов</w:t>
            </w:r>
          </w:p>
        </w:tc>
      </w:tr>
      <w:tr w:rsidR="00C14E3C" w:rsidRPr="00C14E3C" w:rsidTr="00F50E05">
        <w:trPr>
          <w:trHeight w:val="656"/>
        </w:trPr>
        <w:tc>
          <w:tcPr>
            <w:tcW w:w="1951" w:type="dxa"/>
            <w:vMerge/>
            <w:vAlign w:val="center"/>
          </w:tcPr>
          <w:p w:rsidR="00C14E3C" w:rsidRPr="00C14E3C" w:rsidRDefault="00C14E3C" w:rsidP="00C14E3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дня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конкурсных площадок (монтаж оборудования), проверка готовности.г. Кингисепп.</w:t>
            </w:r>
          </w:p>
        </w:tc>
      </w:tr>
      <w:tr w:rsidR="00C14E3C" w:rsidRPr="00C14E3C" w:rsidTr="00F50E05">
        <w:tc>
          <w:tcPr>
            <w:tcW w:w="10138" w:type="dxa"/>
            <w:gridSpan w:val="3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 февраля</w:t>
            </w:r>
          </w:p>
        </w:tc>
      </w:tr>
      <w:tr w:rsidR="00C14E3C" w:rsidRPr="00C14E3C" w:rsidTr="00F50E05">
        <w:tc>
          <w:tcPr>
            <w:tcW w:w="1951" w:type="dxa"/>
            <w:vMerge w:val="restart"/>
            <w:vAlign w:val="center"/>
          </w:tcPr>
          <w:p w:rsidR="00C14E3C" w:rsidRPr="00C14E3C" w:rsidRDefault="00C14E3C" w:rsidP="00C14E3C">
            <w:pPr>
              <w:spacing w:before="100" w:beforeAutospacing="1" w:after="10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С-2</w:t>
            </w:r>
          </w:p>
        </w:tc>
        <w:tc>
          <w:tcPr>
            <w:tcW w:w="2126" w:type="dxa"/>
            <w:vAlign w:val="center"/>
          </w:tcPr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09:00 - 10:00</w:t>
            </w:r>
          </w:p>
        </w:tc>
        <w:tc>
          <w:tcPr>
            <w:tcW w:w="6061" w:type="dxa"/>
            <w:vAlign w:val="center"/>
          </w:tcPr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Трансферт региональных участников соревнований и экспертов из гостиниц на площадку соревнований</w:t>
            </w:r>
          </w:p>
        </w:tc>
      </w:tr>
      <w:tr w:rsidR="00C14E3C" w:rsidRPr="00C14E3C" w:rsidTr="00F50E05">
        <w:tc>
          <w:tcPr>
            <w:tcW w:w="1951" w:type="dxa"/>
            <w:vMerge/>
            <w:vAlign w:val="center"/>
          </w:tcPr>
          <w:p w:rsidR="00C14E3C" w:rsidRPr="00C14E3C" w:rsidRDefault="00C14E3C" w:rsidP="00C14E3C">
            <w:pPr>
              <w:spacing w:beforeAutospacing="1" w:after="0" w:afterAutospacing="1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11:00 – 12:00</w:t>
            </w:r>
          </w:p>
        </w:tc>
        <w:tc>
          <w:tcPr>
            <w:tcW w:w="6061" w:type="dxa"/>
            <w:vAlign w:val="center"/>
          </w:tcPr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Регистрация экспертов, прохождение</w:t>
            </w: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инструктажа по ОТ и ТБ для экспертов</w:t>
            </w:r>
          </w:p>
        </w:tc>
      </w:tr>
      <w:tr w:rsidR="00C14E3C" w:rsidRPr="00C14E3C" w:rsidTr="00F50E05">
        <w:trPr>
          <w:trHeight w:val="443"/>
        </w:trPr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 – 13:00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Церемония открытия </w:t>
            </w: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Регионального чемпионата «Молодые профессионалы (</w:t>
            </w: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WorldSkillsRussia</w:t>
            </w: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)» Ленинградской области 2018</w:t>
            </w:r>
            <w:r w:rsidRPr="00C14E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. </w:t>
            </w: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Кировск,ул. Новая, д. 40 (ГБПОУ ЛО КПТ)</w:t>
            </w:r>
          </w:p>
          <w:p w:rsidR="00C14E3C" w:rsidRPr="00C14E3C" w:rsidRDefault="00C14E3C" w:rsidP="00C14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14E3C" w:rsidRPr="00C14E3C" w:rsidTr="00F50E05"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13:30-14:30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 для участников и экспертов</w:t>
            </w:r>
          </w:p>
        </w:tc>
      </w:tr>
      <w:tr w:rsidR="00C14E3C" w:rsidRPr="00C14E3C" w:rsidTr="00F50E05"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15:00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before="100" w:beforeAutospacing="1" w:after="10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Отъезд участников и экспертов на площадку Регионального чемпионата в г. Кингисепп.</w:t>
            </w:r>
          </w:p>
        </w:tc>
      </w:tr>
      <w:tr w:rsidR="00C14E3C" w:rsidRPr="00C14E3C" w:rsidTr="00F50E05"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14:30-19:30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Согласование Конкурсного задания (внесение 30% изменений). Распределение ролей между экспертами. Согласование оценок</w:t>
            </w:r>
          </w:p>
        </w:tc>
      </w:tr>
      <w:tr w:rsidR="00C14E3C" w:rsidRPr="00C14E3C" w:rsidTr="00F50E05"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19:30- 20:00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 региональных участников соревнований с площадки соревнований в гостиницы</w:t>
            </w:r>
          </w:p>
        </w:tc>
      </w:tr>
      <w:tr w:rsidR="00C14E3C" w:rsidRPr="00C14E3C" w:rsidTr="00F50E05"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C14E3C" w:rsidRPr="00C14E3C" w:rsidRDefault="00C14E3C" w:rsidP="00C14E3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20:00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Ужин</w:t>
            </w:r>
          </w:p>
        </w:tc>
      </w:tr>
      <w:tr w:rsidR="00C14E3C" w:rsidRPr="00C14E3C" w:rsidTr="00F50E05">
        <w:tc>
          <w:tcPr>
            <w:tcW w:w="10138" w:type="dxa"/>
            <w:gridSpan w:val="3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17 февраля</w:t>
            </w:r>
          </w:p>
        </w:tc>
      </w:tr>
      <w:tr w:rsidR="00C14E3C" w:rsidRPr="00C14E3C" w:rsidTr="00F50E05">
        <w:trPr>
          <w:trHeight w:val="339"/>
        </w:trPr>
        <w:tc>
          <w:tcPr>
            <w:tcW w:w="1951" w:type="dxa"/>
            <w:vMerge w:val="restart"/>
            <w:vAlign w:val="center"/>
          </w:tcPr>
          <w:p w:rsidR="00C14E3C" w:rsidRPr="00C14E3C" w:rsidRDefault="00C14E3C" w:rsidP="00C14E3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С-1</w:t>
            </w:r>
          </w:p>
        </w:tc>
        <w:tc>
          <w:tcPr>
            <w:tcW w:w="2126" w:type="dxa"/>
            <w:vAlign w:val="center"/>
          </w:tcPr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08:00 - 09:00</w:t>
            </w:r>
          </w:p>
        </w:tc>
        <w:tc>
          <w:tcPr>
            <w:tcW w:w="6061" w:type="dxa"/>
            <w:vAlign w:val="center"/>
          </w:tcPr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Трансферт региональных участников соревнований и экспертов из гостиниц на площадку соревнований</w:t>
            </w:r>
          </w:p>
        </w:tc>
      </w:tr>
      <w:tr w:rsidR="00C14E3C" w:rsidRPr="00C14E3C" w:rsidTr="00F50E05"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09:00 – 10:00</w:t>
            </w:r>
          </w:p>
        </w:tc>
        <w:tc>
          <w:tcPr>
            <w:tcW w:w="6061" w:type="dxa"/>
            <w:vAlign w:val="center"/>
          </w:tcPr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Регистрация участников</w:t>
            </w:r>
          </w:p>
        </w:tc>
      </w:tr>
      <w:tr w:rsidR="00C14E3C" w:rsidRPr="00C14E3C" w:rsidTr="00F50E05"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10:00-17:30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Жеребьевка среди участников</w:t>
            </w:r>
          </w:p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Ознакомление с рабочими местами Участников.</w:t>
            </w:r>
          </w:p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Подготовка CIS.</w:t>
            </w:r>
          </w:p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Прохождение инструктажа по ОТ и ТБ Участники. Ознакомление с Конкурсным заданием Участники. Проверка тулбоксов.</w:t>
            </w:r>
          </w:p>
        </w:tc>
      </w:tr>
      <w:tr w:rsidR="00C14E3C" w:rsidRPr="00C14E3C" w:rsidTr="00F50E05"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12:00-13:00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 для участников и экспертов.</w:t>
            </w:r>
          </w:p>
        </w:tc>
      </w:tr>
      <w:tr w:rsidR="00C14E3C" w:rsidRPr="00C14E3C" w:rsidTr="00F50E05"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15:30-</w:t>
            </w: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18:30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Совещание экспертов</w:t>
            </w:r>
          </w:p>
        </w:tc>
      </w:tr>
      <w:tr w:rsidR="00C14E3C" w:rsidRPr="00C14E3C" w:rsidTr="00F50E05"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19:00-20:00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 региональных участников соревнований с площадки соревнований в гостиницы</w:t>
            </w:r>
          </w:p>
        </w:tc>
      </w:tr>
      <w:tr w:rsidR="00C14E3C" w:rsidRPr="00C14E3C" w:rsidTr="00F50E05"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20:00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Ужин</w:t>
            </w:r>
          </w:p>
        </w:tc>
      </w:tr>
      <w:tr w:rsidR="00C14E3C" w:rsidRPr="00C14E3C" w:rsidTr="00F50E05">
        <w:tc>
          <w:tcPr>
            <w:tcW w:w="10138" w:type="dxa"/>
            <w:gridSpan w:val="3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февраля, первый конкурсный день</w:t>
            </w:r>
          </w:p>
        </w:tc>
      </w:tr>
      <w:tr w:rsidR="00C14E3C" w:rsidRPr="00C14E3C" w:rsidTr="00F50E05">
        <w:trPr>
          <w:trHeight w:val="842"/>
        </w:trPr>
        <w:tc>
          <w:tcPr>
            <w:tcW w:w="1951" w:type="dxa"/>
            <w:vMerge w:val="restart"/>
            <w:vAlign w:val="center"/>
          </w:tcPr>
          <w:p w:rsidR="00C14E3C" w:rsidRPr="00C14E3C" w:rsidRDefault="00C14E3C" w:rsidP="00C14E3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lastRenderedPageBreak/>
              <w:t>С1</w:t>
            </w: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07:00 - 09:00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Завтрак. </w:t>
            </w: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Трансферт региональных участников соревнований и экспертов из гостиниц на площадку соревнований</w:t>
            </w:r>
          </w:p>
        </w:tc>
      </w:tr>
      <w:tr w:rsidR="00C14E3C" w:rsidRPr="00C14E3C" w:rsidTr="00F50E05"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Align w:val="center"/>
          </w:tcPr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09:00 – 09:30</w:t>
            </w:r>
          </w:p>
        </w:tc>
        <w:tc>
          <w:tcPr>
            <w:tcW w:w="6061" w:type="dxa"/>
            <w:vAlign w:val="center"/>
          </w:tcPr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Брифинг экспертов и участников</w:t>
            </w:r>
          </w:p>
        </w:tc>
      </w:tr>
      <w:tr w:rsidR="00C14E3C" w:rsidRPr="00C14E3C" w:rsidTr="00F50E05"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09:30-13:00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Выполнение М1 Участниками. </w:t>
            </w:r>
          </w:p>
        </w:tc>
      </w:tr>
      <w:tr w:rsidR="00C14E3C" w:rsidRPr="00C14E3C" w:rsidTr="00F50E05"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13.00-13:30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 для участников</w:t>
            </w:r>
          </w:p>
        </w:tc>
      </w:tr>
      <w:tr w:rsidR="00C14E3C" w:rsidRPr="00C14E3C" w:rsidTr="00F50E05">
        <w:trPr>
          <w:trHeight w:val="315"/>
        </w:trPr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13.30-17:00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М1 Участниками.</w:t>
            </w:r>
          </w:p>
        </w:tc>
      </w:tr>
      <w:tr w:rsidR="00C14E3C" w:rsidRPr="00C14E3C" w:rsidTr="00F50E05">
        <w:trPr>
          <w:trHeight w:val="315"/>
        </w:trPr>
        <w:tc>
          <w:tcPr>
            <w:tcW w:w="1951" w:type="dxa"/>
            <w:vMerge w:val="restart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14.00-14:30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 для экспертов</w:t>
            </w:r>
          </w:p>
        </w:tc>
      </w:tr>
      <w:tr w:rsidR="00C14E3C" w:rsidRPr="00C14E3C" w:rsidTr="00F50E05">
        <w:trPr>
          <w:trHeight w:val="315"/>
        </w:trPr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17:00-19:00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Совещание экспертов</w:t>
            </w:r>
          </w:p>
        </w:tc>
      </w:tr>
      <w:tr w:rsidR="00C14E3C" w:rsidRPr="00C14E3C" w:rsidTr="00F50E05">
        <w:trPr>
          <w:trHeight w:val="926"/>
        </w:trPr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19:00-20:00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 региональных участников соревнований с площадки соревнований в гостиницы.</w:t>
            </w:r>
          </w:p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Ужин</w:t>
            </w:r>
          </w:p>
        </w:tc>
      </w:tr>
      <w:tr w:rsidR="00C14E3C" w:rsidRPr="00C14E3C" w:rsidTr="00F50E05">
        <w:tc>
          <w:tcPr>
            <w:tcW w:w="10138" w:type="dxa"/>
            <w:gridSpan w:val="3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 февраля, 2й конкурсный день</w:t>
            </w:r>
          </w:p>
        </w:tc>
      </w:tr>
      <w:tr w:rsidR="00C14E3C" w:rsidRPr="00C14E3C" w:rsidTr="00F50E05">
        <w:tc>
          <w:tcPr>
            <w:tcW w:w="1951" w:type="dxa"/>
            <w:vMerge w:val="restart"/>
            <w:tcBorders>
              <w:right w:val="single" w:sz="4" w:space="0" w:color="auto"/>
            </w:tcBorders>
            <w:vAlign w:val="center"/>
          </w:tcPr>
          <w:p w:rsidR="00C14E3C" w:rsidRPr="00C14E3C" w:rsidRDefault="00C14E3C" w:rsidP="00C14E3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en-US" w:eastAsia="ru-RU"/>
              </w:rPr>
              <w:t>C</w:t>
            </w:r>
            <w:r w:rsidRPr="00C14E3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07:00 - 09:00</w:t>
            </w:r>
          </w:p>
        </w:tc>
        <w:tc>
          <w:tcPr>
            <w:tcW w:w="6061" w:type="dxa"/>
            <w:vAlign w:val="center"/>
          </w:tcPr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Трансферт региональных участников соревнований и экспертов из гостиниц на площадку соревнований</w:t>
            </w:r>
          </w:p>
        </w:tc>
      </w:tr>
      <w:tr w:rsidR="00C14E3C" w:rsidRPr="00C14E3C" w:rsidTr="00F50E05">
        <w:tc>
          <w:tcPr>
            <w:tcW w:w="1951" w:type="dxa"/>
            <w:vMerge/>
            <w:tcBorders>
              <w:right w:val="single" w:sz="4" w:space="0" w:color="auto"/>
            </w:tcBorders>
          </w:tcPr>
          <w:p w:rsidR="00C14E3C" w:rsidRPr="00C14E3C" w:rsidRDefault="00C14E3C" w:rsidP="00C14E3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09:00 – 09:30</w:t>
            </w:r>
          </w:p>
        </w:tc>
        <w:tc>
          <w:tcPr>
            <w:tcW w:w="6061" w:type="dxa"/>
            <w:vAlign w:val="center"/>
          </w:tcPr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Брифинг экспертов и участников</w:t>
            </w:r>
          </w:p>
        </w:tc>
      </w:tr>
      <w:tr w:rsidR="00C14E3C" w:rsidRPr="00C14E3C" w:rsidTr="00F50E05">
        <w:tc>
          <w:tcPr>
            <w:tcW w:w="1951" w:type="dxa"/>
            <w:vMerge/>
            <w:tcBorders>
              <w:right w:val="single" w:sz="4" w:space="0" w:color="auto"/>
            </w:tcBorders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14E3C" w:rsidRPr="00C14E3C" w:rsidRDefault="00C14E3C" w:rsidP="00C14E3C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09:30-13:00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М1, М3 Участниками</w:t>
            </w:r>
          </w:p>
        </w:tc>
      </w:tr>
      <w:tr w:rsidR="00C14E3C" w:rsidRPr="00C14E3C" w:rsidTr="00F50E05">
        <w:tc>
          <w:tcPr>
            <w:tcW w:w="1951" w:type="dxa"/>
            <w:vMerge/>
            <w:tcBorders>
              <w:right w:val="single" w:sz="4" w:space="0" w:color="auto"/>
            </w:tcBorders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14E3C" w:rsidRPr="00C14E3C" w:rsidRDefault="00C14E3C" w:rsidP="00C14E3C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13.00-13:30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 для участников</w:t>
            </w:r>
          </w:p>
        </w:tc>
      </w:tr>
      <w:tr w:rsidR="00C14E3C" w:rsidRPr="00C14E3C" w:rsidTr="00F50E05">
        <w:tc>
          <w:tcPr>
            <w:tcW w:w="1951" w:type="dxa"/>
            <w:vMerge/>
            <w:tcBorders>
              <w:right w:val="single" w:sz="4" w:space="0" w:color="auto"/>
            </w:tcBorders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14E3C" w:rsidRPr="00C14E3C" w:rsidRDefault="00C14E3C" w:rsidP="00C14E3C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13:30-17:00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М1, М3 Участниками</w:t>
            </w:r>
          </w:p>
        </w:tc>
      </w:tr>
      <w:tr w:rsidR="00C14E3C" w:rsidRPr="00C14E3C" w:rsidTr="00F50E05">
        <w:tc>
          <w:tcPr>
            <w:tcW w:w="1951" w:type="dxa"/>
            <w:vMerge/>
            <w:tcBorders>
              <w:right w:val="single" w:sz="4" w:space="0" w:color="auto"/>
            </w:tcBorders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14E3C" w:rsidRPr="00C14E3C" w:rsidRDefault="00C14E3C" w:rsidP="00C14E3C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14.00-14:30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 для экспертов</w:t>
            </w:r>
          </w:p>
        </w:tc>
      </w:tr>
      <w:tr w:rsidR="00C14E3C" w:rsidRPr="00C14E3C" w:rsidTr="00F50E05">
        <w:tc>
          <w:tcPr>
            <w:tcW w:w="1951" w:type="dxa"/>
            <w:vMerge/>
            <w:tcBorders>
              <w:right w:val="single" w:sz="4" w:space="0" w:color="auto"/>
            </w:tcBorders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14E3C" w:rsidRPr="00C14E3C" w:rsidRDefault="00C14E3C" w:rsidP="00C14E3C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17:00-19:00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Совещание экспертов</w:t>
            </w:r>
          </w:p>
        </w:tc>
      </w:tr>
      <w:tr w:rsidR="00C14E3C" w:rsidRPr="00C14E3C" w:rsidTr="00F50E05">
        <w:tc>
          <w:tcPr>
            <w:tcW w:w="1951" w:type="dxa"/>
            <w:vMerge/>
            <w:tcBorders>
              <w:right w:val="single" w:sz="4" w:space="0" w:color="auto"/>
            </w:tcBorders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</w:tcPr>
          <w:p w:rsidR="00C14E3C" w:rsidRPr="00C14E3C" w:rsidRDefault="00C14E3C" w:rsidP="00C14E3C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19:00-20:00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 региональных участников соревнований с площадки соревнований в гостиницы.</w:t>
            </w:r>
          </w:p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Ужин</w:t>
            </w:r>
          </w:p>
        </w:tc>
      </w:tr>
      <w:tr w:rsidR="00C14E3C" w:rsidRPr="00C14E3C" w:rsidTr="00F50E05">
        <w:tc>
          <w:tcPr>
            <w:tcW w:w="10138" w:type="dxa"/>
            <w:gridSpan w:val="3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февраля, 3й конкурсный день</w:t>
            </w:r>
          </w:p>
        </w:tc>
      </w:tr>
      <w:tr w:rsidR="00C14E3C" w:rsidRPr="00C14E3C" w:rsidTr="00F50E05">
        <w:tc>
          <w:tcPr>
            <w:tcW w:w="1951" w:type="dxa"/>
            <w:vMerge w:val="restart"/>
            <w:vAlign w:val="center"/>
          </w:tcPr>
          <w:p w:rsidR="00C14E3C" w:rsidRPr="00C14E3C" w:rsidRDefault="00C14E3C" w:rsidP="00C14E3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С3</w:t>
            </w: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07:00 - 09:00</w:t>
            </w:r>
          </w:p>
        </w:tc>
        <w:tc>
          <w:tcPr>
            <w:tcW w:w="6061" w:type="dxa"/>
            <w:vAlign w:val="center"/>
          </w:tcPr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Трансферт региональных участников соревнований и экспертов из гостиниц на площадку соревнований</w:t>
            </w:r>
          </w:p>
        </w:tc>
      </w:tr>
      <w:tr w:rsidR="00C14E3C" w:rsidRPr="00C14E3C" w:rsidTr="00F50E05"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left w:val="single" w:sz="4" w:space="0" w:color="auto"/>
            </w:tcBorders>
            <w:vAlign w:val="center"/>
          </w:tcPr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09:00 – 09:30</w:t>
            </w:r>
          </w:p>
        </w:tc>
        <w:tc>
          <w:tcPr>
            <w:tcW w:w="6061" w:type="dxa"/>
            <w:vAlign w:val="center"/>
          </w:tcPr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Брифинг экспертов и участников</w:t>
            </w:r>
          </w:p>
        </w:tc>
      </w:tr>
      <w:tr w:rsidR="00C14E3C" w:rsidRPr="00C14E3C" w:rsidTr="00F50E05"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09:30-12:30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Выполнение М1, М2, М3 Участниками</w:t>
            </w:r>
          </w:p>
        </w:tc>
      </w:tr>
      <w:tr w:rsidR="00C14E3C" w:rsidRPr="00C14E3C" w:rsidTr="00F50E05">
        <w:trPr>
          <w:trHeight w:val="329"/>
        </w:trPr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12:30-14:00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модулей М1,</w:t>
            </w:r>
            <w:r w:rsidRPr="00C14E3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М2, М3</w:t>
            </w:r>
          </w:p>
        </w:tc>
      </w:tr>
      <w:tr w:rsidR="00C14E3C" w:rsidRPr="00C14E3C" w:rsidTr="00F50E05"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13:00-13:30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 для участников</w:t>
            </w:r>
          </w:p>
        </w:tc>
      </w:tr>
      <w:tr w:rsidR="00C14E3C" w:rsidRPr="00C14E3C" w:rsidTr="00F50E05"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14:00-14:30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 для экспертов</w:t>
            </w:r>
          </w:p>
        </w:tc>
      </w:tr>
      <w:tr w:rsidR="00C14E3C" w:rsidRPr="00C14E3C" w:rsidTr="00F50E05">
        <w:trPr>
          <w:trHeight w:val="1495"/>
        </w:trPr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14:30-20:00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Оценивание модулей М1, М3</w:t>
            </w:r>
          </w:p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Подведение итогов выполнения конкурсных заданий, обработка результатов, подготовка протоколов конкурсных мероприятий. Занесение результатов в </w:t>
            </w: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CIS</w:t>
            </w: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C14E3C" w:rsidRPr="00C14E3C" w:rsidTr="00F50E05">
        <w:trPr>
          <w:trHeight w:val="321"/>
        </w:trPr>
        <w:tc>
          <w:tcPr>
            <w:tcW w:w="1951" w:type="dxa"/>
            <w:vMerge/>
            <w:tcBorders>
              <w:bottom w:val="single" w:sz="4" w:space="0" w:color="auto"/>
            </w:tcBorders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20:00-22:00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Трансферт региональных участников соревнований с площадки соревнований в гостиницы.</w:t>
            </w:r>
          </w:p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Ужин</w:t>
            </w:r>
          </w:p>
        </w:tc>
      </w:tr>
      <w:tr w:rsidR="00C14E3C" w:rsidRPr="00C14E3C" w:rsidTr="00F50E05">
        <w:tc>
          <w:tcPr>
            <w:tcW w:w="10138" w:type="dxa"/>
            <w:gridSpan w:val="3"/>
          </w:tcPr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b/>
                <w:sz w:val="26"/>
                <w:szCs w:val="26"/>
                <w:lang w:eastAsia="ru-RU"/>
              </w:rPr>
              <w:t>21 февраля</w:t>
            </w:r>
          </w:p>
        </w:tc>
      </w:tr>
      <w:tr w:rsidR="00C14E3C" w:rsidRPr="00C14E3C" w:rsidTr="00F50E05">
        <w:tc>
          <w:tcPr>
            <w:tcW w:w="1951" w:type="dxa"/>
            <w:vMerge w:val="restart"/>
          </w:tcPr>
          <w:p w:rsidR="00C14E3C" w:rsidRPr="00C14E3C" w:rsidRDefault="00C14E3C" w:rsidP="00C14E3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  <w:t>С+1</w:t>
            </w: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  <w:t>07:00-09:00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Завтрак участников и экспертов в местах проживания</w:t>
            </w:r>
          </w:p>
        </w:tc>
      </w:tr>
      <w:tr w:rsidR="00C14E3C" w:rsidRPr="00C14E3C" w:rsidTr="00F50E05"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de-DE"/>
              </w:rPr>
            </w:pP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.Отъезд  г. Кировск,ул. Новая, д. 40 (ГБПОУ ЛО КПТ)</w:t>
            </w:r>
          </w:p>
        </w:tc>
      </w:tr>
      <w:tr w:rsidR="00C14E3C" w:rsidRPr="00C14E3C" w:rsidTr="00F50E05"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center"/>
              <w:textAlignment w:val="top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12:00-13:00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Церемония закрытия Регионального чемпионата</w:t>
            </w:r>
          </w:p>
        </w:tc>
      </w:tr>
      <w:tr w:rsidR="00C14E3C" w:rsidRPr="00C14E3C" w:rsidTr="00F50E05"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13:30-14:00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 участников и экспертов в столовой ГБПОУ ЛО «Кировский политехнический техникум»</w:t>
            </w:r>
          </w:p>
        </w:tc>
      </w:tr>
      <w:tr w:rsidR="00C14E3C" w:rsidRPr="00C14E3C" w:rsidTr="00F50E05">
        <w:trPr>
          <w:trHeight w:val="421"/>
        </w:trPr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14:00</w:t>
            </w:r>
          </w:p>
        </w:tc>
        <w:tc>
          <w:tcPr>
            <w:tcW w:w="6061" w:type="dxa"/>
            <w:tcBorders>
              <w:bottom w:val="single" w:sz="4" w:space="0" w:color="auto"/>
            </w:tcBorders>
          </w:tcPr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Отъезд участников, экспертов, гостей чемпионата.</w:t>
            </w:r>
          </w:p>
        </w:tc>
      </w:tr>
      <w:tr w:rsidR="00C14E3C" w:rsidRPr="00C14E3C" w:rsidTr="00F50E05">
        <w:tc>
          <w:tcPr>
            <w:tcW w:w="1951" w:type="dxa"/>
            <w:vMerge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14:00 -18.00</w:t>
            </w:r>
          </w:p>
        </w:tc>
        <w:tc>
          <w:tcPr>
            <w:tcW w:w="6061" w:type="dxa"/>
          </w:tcPr>
          <w:p w:rsidR="00C14E3C" w:rsidRPr="00C14E3C" w:rsidRDefault="00C14E3C" w:rsidP="00C14E3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14E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оборудования</w:t>
            </w:r>
          </w:p>
        </w:tc>
      </w:tr>
      <w:tr w:rsidR="00C14E3C" w:rsidRPr="00C14E3C" w:rsidTr="00F50E05">
        <w:trPr>
          <w:trHeight w:val="848"/>
        </w:trPr>
        <w:tc>
          <w:tcPr>
            <w:tcW w:w="1951" w:type="dxa"/>
            <w:tcBorders>
              <w:left w:val="nil"/>
              <w:bottom w:val="nil"/>
              <w:right w:val="nil"/>
            </w:tcBorders>
          </w:tcPr>
          <w:p w:rsidR="00C14E3C" w:rsidRPr="00C14E3C" w:rsidRDefault="00C14E3C" w:rsidP="00C14E3C">
            <w:pPr>
              <w:spacing w:beforeAutospacing="1" w:after="0" w:afterAutospacing="1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187" w:type="dxa"/>
            <w:gridSpan w:val="2"/>
            <w:tcBorders>
              <w:left w:val="nil"/>
              <w:bottom w:val="nil"/>
              <w:right w:val="nil"/>
            </w:tcBorders>
          </w:tcPr>
          <w:p w:rsidR="00C14E3C" w:rsidRPr="00C14E3C" w:rsidRDefault="00C14E3C" w:rsidP="00C14E3C">
            <w:pPr>
              <w:spacing w:after="0" w:line="240" w:lineRule="auto"/>
              <w:jc w:val="both"/>
              <w:textAlignment w:val="top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C14E3C" w:rsidRPr="00C14E3C" w:rsidTr="00F50E05">
        <w:tblPrEx>
          <w:tblBorders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/>
        </w:tblPrEx>
        <w:trPr>
          <w:trHeight w:val="100"/>
        </w:trPr>
        <w:tc>
          <w:tcPr>
            <w:tcW w:w="10138" w:type="dxa"/>
            <w:gridSpan w:val="3"/>
          </w:tcPr>
          <w:p w:rsidR="00C14E3C" w:rsidRPr="00C14E3C" w:rsidRDefault="00C14E3C" w:rsidP="00C14E3C">
            <w:pPr>
              <w:spacing w:after="0" w:line="240" w:lineRule="auto"/>
              <w:textAlignment w:val="top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14E3C" w:rsidRPr="00C14E3C" w:rsidRDefault="00C14E3C" w:rsidP="00C14E3C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14E3C" w:rsidRPr="00C14E3C" w:rsidRDefault="00C14E3C" w:rsidP="00C14E3C">
      <w:pPr>
        <w:spacing w:after="0" w:line="240" w:lineRule="auto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57AB" w:rsidRDefault="00D057AB"/>
    <w:sectPr w:rsidR="00D057AB" w:rsidSect="00C14E3C">
      <w:headerReference w:type="default" r:id="rId6"/>
      <w:headerReference w:type="first" r:id="rId7"/>
      <w:footerReference w:type="first" r:id="rId8"/>
      <w:pgSz w:w="11907" w:h="16840" w:code="9"/>
      <w:pgMar w:top="851" w:right="567" w:bottom="851" w:left="1418" w:header="709" w:footer="709" w:gutter="0"/>
      <w:pgNumType w:start="1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24E15" w:rsidRDefault="00424E15" w:rsidP="00B75345">
      <w:pPr>
        <w:spacing w:after="0" w:line="240" w:lineRule="auto"/>
      </w:pPr>
      <w:r>
        <w:separator/>
      </w:r>
    </w:p>
  </w:endnote>
  <w:endnote w:type="continuationSeparator" w:id="1">
    <w:p w:rsidR="00424E15" w:rsidRDefault="00424E15" w:rsidP="00B753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12" w:type="dxa"/>
      <w:tblLook w:val="0000"/>
    </w:tblPr>
    <w:tblGrid>
      <w:gridCol w:w="2840"/>
      <w:gridCol w:w="5880"/>
      <w:gridCol w:w="992"/>
    </w:tblGrid>
    <w:tr w:rsidR="002E73EB" w:rsidTr="00DD6A37">
      <w:trPr>
        <w:cantSplit/>
        <w:trHeight w:val="1135"/>
      </w:trPr>
      <w:tc>
        <w:tcPr>
          <w:tcW w:w="1951" w:type="dxa"/>
        </w:tcPr>
        <w:p w:rsidR="002E73EB" w:rsidRPr="00A66779" w:rsidRDefault="0020666B" w:rsidP="00A66779">
          <w:pPr>
            <w:pStyle w:val="a5"/>
            <w:spacing w:line="240" w:lineRule="atLeast"/>
            <w:rPr>
              <w:rFonts w:ascii="Times New Roman" w:hAnsi="Times New Roman"/>
              <w:sz w:val="24"/>
              <w:lang w:val="en-US"/>
            </w:rPr>
          </w:pPr>
          <w:r w:rsidRPr="00A66779">
            <w:rPr>
              <w:rFonts w:ascii="Times New Roman" w:hAnsi="Times New Roman"/>
              <w:sz w:val="24"/>
              <w:lang w:val="en-US"/>
            </w:rPr>
            <w:t>Технический</w:t>
          </w:r>
          <w:r w:rsidRPr="00A66779">
            <w:rPr>
              <w:rFonts w:ascii="Times New Roman" w:hAnsi="Times New Roman"/>
              <w:sz w:val="24"/>
            </w:rPr>
            <w:t>д</w:t>
          </w:r>
          <w:r w:rsidRPr="00A66779">
            <w:rPr>
              <w:rFonts w:ascii="Times New Roman" w:hAnsi="Times New Roman"/>
              <w:sz w:val="24"/>
              <w:lang w:val="en-US"/>
            </w:rPr>
            <w:t>епартамент WSR</w:t>
          </w:r>
        </w:p>
      </w:tc>
      <w:tc>
        <w:tcPr>
          <w:tcW w:w="6662" w:type="dxa"/>
        </w:tcPr>
        <w:p w:rsidR="002E73EB" w:rsidRPr="00A704B7" w:rsidRDefault="00424E15" w:rsidP="00623F6A">
          <w:pPr>
            <w:spacing w:line="240" w:lineRule="atLeast"/>
            <w:jc w:val="center"/>
            <w:rPr>
              <w:sz w:val="16"/>
              <w:szCs w:val="16"/>
            </w:rPr>
          </w:pPr>
        </w:p>
      </w:tc>
      <w:tc>
        <w:tcPr>
          <w:tcW w:w="1099" w:type="dxa"/>
        </w:tcPr>
        <w:p w:rsidR="002E73EB" w:rsidRPr="00CE374E" w:rsidRDefault="00424E15" w:rsidP="00CE374E">
          <w:pPr>
            <w:pStyle w:val="a5"/>
            <w:jc w:val="right"/>
            <w:rPr>
              <w:rStyle w:val="a8"/>
              <w:lang w:val="en-US"/>
            </w:rPr>
          </w:pPr>
        </w:p>
      </w:tc>
    </w:tr>
    <w:tr w:rsidR="002E73EB" w:rsidTr="00B52358">
      <w:trPr>
        <w:cantSplit/>
      </w:trPr>
      <w:tc>
        <w:tcPr>
          <w:tcW w:w="1951" w:type="dxa"/>
        </w:tcPr>
        <w:p w:rsidR="002E73EB" w:rsidRPr="00D81186" w:rsidRDefault="00424E15" w:rsidP="00D81186">
          <w:pPr>
            <w:pStyle w:val="a5"/>
            <w:rPr>
              <w:sz w:val="16"/>
              <w:lang w:val="en-US"/>
            </w:rPr>
          </w:pPr>
        </w:p>
      </w:tc>
      <w:tc>
        <w:tcPr>
          <w:tcW w:w="6662" w:type="dxa"/>
        </w:tcPr>
        <w:p w:rsidR="002E73EB" w:rsidRPr="00313358" w:rsidRDefault="00424E15" w:rsidP="00D81186">
          <w:pPr>
            <w:jc w:val="center"/>
            <w:rPr>
              <w:sz w:val="16"/>
              <w:szCs w:val="16"/>
            </w:rPr>
          </w:pPr>
        </w:p>
      </w:tc>
      <w:tc>
        <w:tcPr>
          <w:tcW w:w="1099" w:type="dxa"/>
        </w:tcPr>
        <w:p w:rsidR="002E73EB" w:rsidRPr="00313358" w:rsidRDefault="00424E15" w:rsidP="00112E76">
          <w:pPr>
            <w:pStyle w:val="a5"/>
            <w:jc w:val="right"/>
            <w:rPr>
              <w:rStyle w:val="a8"/>
            </w:rPr>
          </w:pPr>
        </w:p>
      </w:tc>
    </w:tr>
  </w:tbl>
  <w:p w:rsidR="002E73EB" w:rsidRPr="00313358" w:rsidRDefault="00424E1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24E15" w:rsidRDefault="00424E15" w:rsidP="00B75345">
      <w:pPr>
        <w:spacing w:after="0" w:line="240" w:lineRule="auto"/>
      </w:pPr>
      <w:r>
        <w:separator/>
      </w:r>
    </w:p>
  </w:footnote>
  <w:footnote w:type="continuationSeparator" w:id="1">
    <w:p w:rsidR="00424E15" w:rsidRDefault="00424E15" w:rsidP="00B753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62EE" w:rsidRDefault="00424E15" w:rsidP="00D262EE">
    <w:pPr>
      <w:tabs>
        <w:tab w:val="left" w:pos="1134"/>
      </w:tabs>
      <w:jc w:val="center"/>
      <w:rPr>
        <w:b/>
        <w:sz w:val="24"/>
        <w:szCs w:val="24"/>
      </w:rPr>
    </w:pPr>
  </w:p>
  <w:p w:rsidR="00785EA9" w:rsidRDefault="00424E15" w:rsidP="00C46FF3">
    <w:pPr>
      <w:pStyle w:val="a7"/>
      <w:spacing w:after="0"/>
      <w:jc w:val="both"/>
      <w:textAlignment w:val="top"/>
      <w:rPr>
        <w:b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8472"/>
      <w:gridCol w:w="1100"/>
    </w:tblGrid>
    <w:tr w:rsidR="00D1343F" w:rsidTr="00312484">
      <w:tc>
        <w:tcPr>
          <w:tcW w:w="8472" w:type="dxa"/>
        </w:tcPr>
        <w:p w:rsidR="00D1343F" w:rsidRPr="00312484" w:rsidRDefault="0020666B" w:rsidP="00D1343F">
          <w:pPr>
            <w:pStyle w:val="a3"/>
            <w:rPr>
              <w:rFonts w:ascii="Times New Roman" w:hAnsi="Times New Roman"/>
              <w:sz w:val="32"/>
              <w:szCs w:val="32"/>
            </w:rPr>
          </w:pPr>
          <w:r w:rsidRPr="00312484">
            <w:rPr>
              <w:rFonts w:ascii="Times New Roman" w:hAnsi="Times New Roman"/>
              <w:sz w:val="32"/>
              <w:szCs w:val="32"/>
            </w:rPr>
            <w:t>Полуфинал Сибирского федерального округа Национального Чемпионата России по стандартам W</w:t>
          </w:r>
          <w:r w:rsidRPr="00312484">
            <w:rPr>
              <w:rFonts w:ascii="Times New Roman" w:hAnsi="Times New Roman"/>
              <w:sz w:val="32"/>
              <w:szCs w:val="32"/>
              <w:lang w:val="en-US"/>
            </w:rPr>
            <w:t>SR</w:t>
          </w:r>
        </w:p>
      </w:tc>
      <w:tc>
        <w:tcPr>
          <w:tcW w:w="1100" w:type="dxa"/>
        </w:tcPr>
        <w:p w:rsidR="00D1343F" w:rsidRPr="00312484" w:rsidRDefault="0020666B" w:rsidP="00F244FB">
          <w:pPr>
            <w:pStyle w:val="a3"/>
            <w:rPr>
              <w:rFonts w:ascii="Times New Roman" w:hAnsi="Times New Roman"/>
              <w:b/>
              <w:color w:val="548DD4"/>
              <w:sz w:val="32"/>
              <w:szCs w:val="32"/>
            </w:rPr>
          </w:pPr>
          <w:r w:rsidRPr="00312484">
            <w:rPr>
              <w:rFonts w:ascii="Times New Roman" w:hAnsi="Times New Roman"/>
              <w:b/>
              <w:color w:val="548DD4"/>
              <w:sz w:val="32"/>
              <w:szCs w:val="32"/>
            </w:rPr>
            <w:t>2016</w:t>
          </w:r>
        </w:p>
      </w:tc>
    </w:tr>
  </w:tbl>
  <w:p w:rsidR="002E73EB" w:rsidRPr="00F244FB" w:rsidRDefault="00424E15" w:rsidP="00D1343F">
    <w:pPr>
      <w:pStyle w:val="a3"/>
      <w:rPr>
        <w:rFonts w:ascii="Times New Roman" w:hAnsi="Times New Roman"/>
        <w:sz w:val="28"/>
        <w:szCs w:val="28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55291"/>
    <w:rsid w:val="0000372B"/>
    <w:rsid w:val="00005217"/>
    <w:rsid w:val="0001040E"/>
    <w:rsid w:val="000120D8"/>
    <w:rsid w:val="0002701E"/>
    <w:rsid w:val="00034964"/>
    <w:rsid w:val="00047954"/>
    <w:rsid w:val="000514D4"/>
    <w:rsid w:val="00064331"/>
    <w:rsid w:val="00085E6E"/>
    <w:rsid w:val="000A55B9"/>
    <w:rsid w:val="000C1ED4"/>
    <w:rsid w:val="000C7EDE"/>
    <w:rsid w:val="000D3665"/>
    <w:rsid w:val="000E10F0"/>
    <w:rsid w:val="000F321C"/>
    <w:rsid w:val="001005C4"/>
    <w:rsid w:val="00101EF1"/>
    <w:rsid w:val="001059E6"/>
    <w:rsid w:val="00115E22"/>
    <w:rsid w:val="00130EA7"/>
    <w:rsid w:val="001357AC"/>
    <w:rsid w:val="001446B6"/>
    <w:rsid w:val="001476C2"/>
    <w:rsid w:val="00155291"/>
    <w:rsid w:val="00161DBC"/>
    <w:rsid w:val="001642BD"/>
    <w:rsid w:val="001653B9"/>
    <w:rsid w:val="00165889"/>
    <w:rsid w:val="00165C76"/>
    <w:rsid w:val="00193246"/>
    <w:rsid w:val="001B1DB7"/>
    <w:rsid w:val="001E58E1"/>
    <w:rsid w:val="001F63CC"/>
    <w:rsid w:val="001F7150"/>
    <w:rsid w:val="00205CE9"/>
    <w:rsid w:val="0020666B"/>
    <w:rsid w:val="002071AC"/>
    <w:rsid w:val="00230FA1"/>
    <w:rsid w:val="00236D1F"/>
    <w:rsid w:val="00237A0C"/>
    <w:rsid w:val="00237BB0"/>
    <w:rsid w:val="00244F10"/>
    <w:rsid w:val="0024520F"/>
    <w:rsid w:val="002473BA"/>
    <w:rsid w:val="00251FA1"/>
    <w:rsid w:val="00270E42"/>
    <w:rsid w:val="00280CF2"/>
    <w:rsid w:val="00283C4E"/>
    <w:rsid w:val="00285414"/>
    <w:rsid w:val="0028735B"/>
    <w:rsid w:val="002908A3"/>
    <w:rsid w:val="002A1C3F"/>
    <w:rsid w:val="002A693E"/>
    <w:rsid w:val="002A7687"/>
    <w:rsid w:val="002B186C"/>
    <w:rsid w:val="002B6F72"/>
    <w:rsid w:val="002D49DD"/>
    <w:rsid w:val="002E60F9"/>
    <w:rsid w:val="002E622E"/>
    <w:rsid w:val="002F3272"/>
    <w:rsid w:val="002F5144"/>
    <w:rsid w:val="002F72C2"/>
    <w:rsid w:val="00304BAD"/>
    <w:rsid w:val="0031453F"/>
    <w:rsid w:val="0031685D"/>
    <w:rsid w:val="00333816"/>
    <w:rsid w:val="0034661C"/>
    <w:rsid w:val="0036092D"/>
    <w:rsid w:val="00360F1E"/>
    <w:rsid w:val="00365D2F"/>
    <w:rsid w:val="00372ADF"/>
    <w:rsid w:val="00372F32"/>
    <w:rsid w:val="003919CC"/>
    <w:rsid w:val="003A2790"/>
    <w:rsid w:val="003A3FD4"/>
    <w:rsid w:val="003A6CDA"/>
    <w:rsid w:val="003B0E7D"/>
    <w:rsid w:val="003D3D77"/>
    <w:rsid w:val="003D7E03"/>
    <w:rsid w:val="003E0AD1"/>
    <w:rsid w:val="003E640A"/>
    <w:rsid w:val="003F480C"/>
    <w:rsid w:val="004037F2"/>
    <w:rsid w:val="00423063"/>
    <w:rsid w:val="00424E15"/>
    <w:rsid w:val="00440663"/>
    <w:rsid w:val="00440D16"/>
    <w:rsid w:val="004457A0"/>
    <w:rsid w:val="004525CC"/>
    <w:rsid w:val="004645AC"/>
    <w:rsid w:val="004C5822"/>
    <w:rsid w:val="004D419E"/>
    <w:rsid w:val="004E1E68"/>
    <w:rsid w:val="004E67B7"/>
    <w:rsid w:val="004F14C8"/>
    <w:rsid w:val="005044EB"/>
    <w:rsid w:val="00510719"/>
    <w:rsid w:val="00522D7C"/>
    <w:rsid w:val="00523478"/>
    <w:rsid w:val="0052535A"/>
    <w:rsid w:val="00531A30"/>
    <w:rsid w:val="0053378C"/>
    <w:rsid w:val="00543320"/>
    <w:rsid w:val="00543E65"/>
    <w:rsid w:val="00546481"/>
    <w:rsid w:val="0055407C"/>
    <w:rsid w:val="0055449B"/>
    <w:rsid w:val="00557D29"/>
    <w:rsid w:val="00560843"/>
    <w:rsid w:val="00574854"/>
    <w:rsid w:val="0057752C"/>
    <w:rsid w:val="005813D3"/>
    <w:rsid w:val="0058237F"/>
    <w:rsid w:val="00593BAB"/>
    <w:rsid w:val="005B7C47"/>
    <w:rsid w:val="005B7E32"/>
    <w:rsid w:val="005D212B"/>
    <w:rsid w:val="005D2C49"/>
    <w:rsid w:val="005D4D48"/>
    <w:rsid w:val="005D52D2"/>
    <w:rsid w:val="005E74C4"/>
    <w:rsid w:val="006016C8"/>
    <w:rsid w:val="00603B99"/>
    <w:rsid w:val="00613686"/>
    <w:rsid w:val="00620A2A"/>
    <w:rsid w:val="0062156B"/>
    <w:rsid w:val="006322C9"/>
    <w:rsid w:val="006441BC"/>
    <w:rsid w:val="00650AD6"/>
    <w:rsid w:val="00655F03"/>
    <w:rsid w:val="00656450"/>
    <w:rsid w:val="0066424E"/>
    <w:rsid w:val="00666BC4"/>
    <w:rsid w:val="006706B0"/>
    <w:rsid w:val="0067750D"/>
    <w:rsid w:val="006A2823"/>
    <w:rsid w:val="006A6F37"/>
    <w:rsid w:val="006B2AF3"/>
    <w:rsid w:val="006C1175"/>
    <w:rsid w:val="006E0505"/>
    <w:rsid w:val="006E4379"/>
    <w:rsid w:val="006E4D42"/>
    <w:rsid w:val="006F778B"/>
    <w:rsid w:val="007006A4"/>
    <w:rsid w:val="0070756A"/>
    <w:rsid w:val="007263B7"/>
    <w:rsid w:val="00727103"/>
    <w:rsid w:val="00727B86"/>
    <w:rsid w:val="00730644"/>
    <w:rsid w:val="00732EF9"/>
    <w:rsid w:val="00740192"/>
    <w:rsid w:val="0074475E"/>
    <w:rsid w:val="00752302"/>
    <w:rsid w:val="00771C05"/>
    <w:rsid w:val="007A4A07"/>
    <w:rsid w:val="007A6FEF"/>
    <w:rsid w:val="007D11E1"/>
    <w:rsid w:val="007F3003"/>
    <w:rsid w:val="00832BBD"/>
    <w:rsid w:val="008341D4"/>
    <w:rsid w:val="00845F97"/>
    <w:rsid w:val="008720A1"/>
    <w:rsid w:val="008926BC"/>
    <w:rsid w:val="00893DD0"/>
    <w:rsid w:val="008A170D"/>
    <w:rsid w:val="008A35E9"/>
    <w:rsid w:val="008D6812"/>
    <w:rsid w:val="008E1BD8"/>
    <w:rsid w:val="008F07BE"/>
    <w:rsid w:val="008F08A7"/>
    <w:rsid w:val="008F4556"/>
    <w:rsid w:val="00907B4E"/>
    <w:rsid w:val="00915050"/>
    <w:rsid w:val="00915FD1"/>
    <w:rsid w:val="00942A22"/>
    <w:rsid w:val="00953AA9"/>
    <w:rsid w:val="00955D95"/>
    <w:rsid w:val="009757FE"/>
    <w:rsid w:val="0098503F"/>
    <w:rsid w:val="00990F90"/>
    <w:rsid w:val="009A577E"/>
    <w:rsid w:val="009C65D7"/>
    <w:rsid w:val="009D0649"/>
    <w:rsid w:val="009E3C7F"/>
    <w:rsid w:val="009E403A"/>
    <w:rsid w:val="009E6460"/>
    <w:rsid w:val="009F1300"/>
    <w:rsid w:val="009F70D1"/>
    <w:rsid w:val="009F7974"/>
    <w:rsid w:val="00A11D79"/>
    <w:rsid w:val="00A1762F"/>
    <w:rsid w:val="00A2637B"/>
    <w:rsid w:val="00A31762"/>
    <w:rsid w:val="00A552EC"/>
    <w:rsid w:val="00A6068A"/>
    <w:rsid w:val="00A736F6"/>
    <w:rsid w:val="00A8607F"/>
    <w:rsid w:val="00A90718"/>
    <w:rsid w:val="00A917DE"/>
    <w:rsid w:val="00A92BFC"/>
    <w:rsid w:val="00A92FAF"/>
    <w:rsid w:val="00AA7ADC"/>
    <w:rsid w:val="00AD40F2"/>
    <w:rsid w:val="00AD51EF"/>
    <w:rsid w:val="00AE3FBA"/>
    <w:rsid w:val="00AE7A1E"/>
    <w:rsid w:val="00AF40DB"/>
    <w:rsid w:val="00B03875"/>
    <w:rsid w:val="00B07B5B"/>
    <w:rsid w:val="00B228FF"/>
    <w:rsid w:val="00B2473C"/>
    <w:rsid w:val="00B35536"/>
    <w:rsid w:val="00B46D0E"/>
    <w:rsid w:val="00B577FA"/>
    <w:rsid w:val="00B75345"/>
    <w:rsid w:val="00B8401A"/>
    <w:rsid w:val="00B84606"/>
    <w:rsid w:val="00B86BDC"/>
    <w:rsid w:val="00B95A49"/>
    <w:rsid w:val="00B96A71"/>
    <w:rsid w:val="00BB3DFC"/>
    <w:rsid w:val="00BB54FA"/>
    <w:rsid w:val="00BE1E85"/>
    <w:rsid w:val="00BE5C31"/>
    <w:rsid w:val="00BF39E7"/>
    <w:rsid w:val="00C033F8"/>
    <w:rsid w:val="00C14E3C"/>
    <w:rsid w:val="00C154AE"/>
    <w:rsid w:val="00C16714"/>
    <w:rsid w:val="00C3001D"/>
    <w:rsid w:val="00C31E00"/>
    <w:rsid w:val="00C32078"/>
    <w:rsid w:val="00C328C3"/>
    <w:rsid w:val="00C4398E"/>
    <w:rsid w:val="00C52837"/>
    <w:rsid w:val="00C72375"/>
    <w:rsid w:val="00C746A0"/>
    <w:rsid w:val="00C771ED"/>
    <w:rsid w:val="00C95E36"/>
    <w:rsid w:val="00CA40B3"/>
    <w:rsid w:val="00CB7395"/>
    <w:rsid w:val="00CC4EB3"/>
    <w:rsid w:val="00D03242"/>
    <w:rsid w:val="00D045EC"/>
    <w:rsid w:val="00D057AB"/>
    <w:rsid w:val="00D078AB"/>
    <w:rsid w:val="00D258B2"/>
    <w:rsid w:val="00D316AA"/>
    <w:rsid w:val="00D62C5D"/>
    <w:rsid w:val="00D6456A"/>
    <w:rsid w:val="00D7173C"/>
    <w:rsid w:val="00D8028C"/>
    <w:rsid w:val="00D8778C"/>
    <w:rsid w:val="00D87ABB"/>
    <w:rsid w:val="00D90121"/>
    <w:rsid w:val="00D91455"/>
    <w:rsid w:val="00D940DB"/>
    <w:rsid w:val="00DB5972"/>
    <w:rsid w:val="00DC08F1"/>
    <w:rsid w:val="00DC2B22"/>
    <w:rsid w:val="00DC6049"/>
    <w:rsid w:val="00DD01F7"/>
    <w:rsid w:val="00DE421F"/>
    <w:rsid w:val="00DE4F9A"/>
    <w:rsid w:val="00DE66E0"/>
    <w:rsid w:val="00DF77BE"/>
    <w:rsid w:val="00E03FEE"/>
    <w:rsid w:val="00E16EA2"/>
    <w:rsid w:val="00E2568F"/>
    <w:rsid w:val="00E27270"/>
    <w:rsid w:val="00E47226"/>
    <w:rsid w:val="00E52300"/>
    <w:rsid w:val="00E54D1A"/>
    <w:rsid w:val="00E5716C"/>
    <w:rsid w:val="00E62C59"/>
    <w:rsid w:val="00E67D54"/>
    <w:rsid w:val="00E71305"/>
    <w:rsid w:val="00E74F92"/>
    <w:rsid w:val="00E76AC4"/>
    <w:rsid w:val="00E84626"/>
    <w:rsid w:val="00E9126E"/>
    <w:rsid w:val="00E9686B"/>
    <w:rsid w:val="00EA0448"/>
    <w:rsid w:val="00EB12F9"/>
    <w:rsid w:val="00EB230E"/>
    <w:rsid w:val="00EE49AB"/>
    <w:rsid w:val="00EE60C7"/>
    <w:rsid w:val="00EE7A89"/>
    <w:rsid w:val="00EF5FF3"/>
    <w:rsid w:val="00F022A0"/>
    <w:rsid w:val="00F06AEA"/>
    <w:rsid w:val="00F104AE"/>
    <w:rsid w:val="00F21F03"/>
    <w:rsid w:val="00F323C4"/>
    <w:rsid w:val="00F33E4B"/>
    <w:rsid w:val="00F377E9"/>
    <w:rsid w:val="00F51D3C"/>
    <w:rsid w:val="00F5593E"/>
    <w:rsid w:val="00F607B1"/>
    <w:rsid w:val="00F624C0"/>
    <w:rsid w:val="00F63690"/>
    <w:rsid w:val="00F86A3C"/>
    <w:rsid w:val="00F87C95"/>
    <w:rsid w:val="00FA004E"/>
    <w:rsid w:val="00FA09C5"/>
    <w:rsid w:val="00FA0C33"/>
    <w:rsid w:val="00FA1F55"/>
    <w:rsid w:val="00FA29F0"/>
    <w:rsid w:val="00FC3938"/>
    <w:rsid w:val="00FC4990"/>
    <w:rsid w:val="00FD2DCC"/>
    <w:rsid w:val="00FD6B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6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4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4E3C"/>
  </w:style>
  <w:style w:type="paragraph" w:styleId="a5">
    <w:name w:val="footer"/>
    <w:basedOn w:val="a"/>
    <w:link w:val="a6"/>
    <w:uiPriority w:val="99"/>
    <w:unhideWhenUsed/>
    <w:rsid w:val="00C14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4E3C"/>
  </w:style>
  <w:style w:type="paragraph" w:styleId="a7">
    <w:name w:val="Normal (Web)"/>
    <w:basedOn w:val="a"/>
    <w:uiPriority w:val="99"/>
    <w:semiHidden/>
    <w:unhideWhenUsed/>
    <w:rsid w:val="00C14E3C"/>
    <w:rPr>
      <w:rFonts w:ascii="Times New Roman" w:hAnsi="Times New Roman" w:cs="Times New Roman"/>
      <w:sz w:val="24"/>
      <w:szCs w:val="24"/>
    </w:rPr>
  </w:style>
  <w:style w:type="character" w:styleId="a8">
    <w:name w:val="page number"/>
    <w:rsid w:val="00C14E3C"/>
    <w:rPr>
      <w:rFonts w:ascii="Arial" w:hAnsi="Arial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14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14E3C"/>
  </w:style>
  <w:style w:type="paragraph" w:styleId="a5">
    <w:name w:val="footer"/>
    <w:basedOn w:val="a"/>
    <w:link w:val="a6"/>
    <w:uiPriority w:val="99"/>
    <w:unhideWhenUsed/>
    <w:rsid w:val="00C14E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14E3C"/>
  </w:style>
  <w:style w:type="paragraph" w:styleId="a7">
    <w:name w:val="Normal (Web)"/>
    <w:basedOn w:val="a"/>
    <w:uiPriority w:val="99"/>
    <w:semiHidden/>
    <w:unhideWhenUsed/>
    <w:rsid w:val="00C14E3C"/>
    <w:rPr>
      <w:rFonts w:ascii="Times New Roman" w:hAnsi="Times New Roman" w:cs="Times New Roman"/>
      <w:sz w:val="24"/>
      <w:szCs w:val="24"/>
    </w:rPr>
  </w:style>
  <w:style w:type="character" w:styleId="a8">
    <w:name w:val="page number"/>
    <w:rsid w:val="00C14E3C"/>
    <w:rPr>
      <w:rFonts w:ascii="Arial" w:hAnsi="Arial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microsoft.com/office/2007/relationships/stylesWithEffects" Target="stylesWithEffects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558</Words>
  <Characters>3183</Characters>
  <Application>Microsoft Office Word</Application>
  <DocSecurity>0</DocSecurity>
  <Lines>26</Lines>
  <Paragraphs>7</Paragraphs>
  <ScaleCrop>false</ScaleCrop>
  <Company>SPecialiST RePack</Company>
  <LinksUpToDate>false</LinksUpToDate>
  <CharactersWithSpaces>3734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ЮЗ03</cp:lastModifiedBy>
  <cp:revision>6</cp:revision>
  <dcterms:created xsi:type="dcterms:W3CDTF">2018-01-18T01:20:00Z</dcterms:created>
  <dcterms:modified xsi:type="dcterms:W3CDTF">2018-01-22T08:30:00Z</dcterms:modified>
</cp:coreProperties>
</file>